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025" w:type="dxa"/>
        <w:tblInd w:w="-1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555"/>
        <w:gridCol w:w="4470"/>
      </w:tblGrid>
      <w:tr w:rsidR="00131864">
        <w:trPr>
          <w:trHeight w:val="4575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1864" w:rsidRDefault="00467ED9" w:rsidP="00467ED9">
            <w:pPr>
              <w:spacing w:before="40" w:after="40" w:line="240" w:lineRule="auto"/>
              <w:ind w:left="-80" w:firstLine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МИНОБРНАУКИ РОССИИ </w:t>
            </w:r>
          </w:p>
          <w:p w:rsidR="00131864" w:rsidRDefault="00467ED9" w:rsidP="00467ED9">
            <w:pPr>
              <w:spacing w:before="40" w:after="4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 </w:t>
            </w:r>
          </w:p>
          <w:p w:rsidR="00131864" w:rsidRDefault="00467ED9" w:rsidP="00467ED9">
            <w:pPr>
              <w:spacing w:before="40" w:after="4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высшего образования </w:t>
            </w:r>
          </w:p>
          <w:p w:rsidR="00131864" w:rsidRDefault="00467ED9" w:rsidP="00467ED9">
            <w:pPr>
              <w:spacing w:before="40" w:after="4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1864" w:rsidRDefault="00467ED9" w:rsidP="00467ED9">
            <w:pPr>
              <w:spacing w:before="40" w:after="4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(ФГБОУ ВО  ГАГУ, ГАГУ, Горно-Алтайский государственный университет)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1864" w:rsidRDefault="00467ED9" w:rsidP="00467ED9">
            <w:pPr>
              <w:spacing w:before="40" w:after="40" w:line="240" w:lineRule="auto"/>
              <w:ind w:left="-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31864" w:rsidRDefault="00467ED9" w:rsidP="00467ED9">
            <w:pPr>
              <w:spacing w:before="40" w:after="4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ПОЛОЖЕНИЕ </w:t>
            </w:r>
          </w:p>
          <w:p w:rsidR="00131864" w:rsidRDefault="00467ED9" w:rsidP="00467ED9">
            <w:pPr>
              <w:spacing w:before="40" w:after="4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29.02.2021</w:t>
            </w:r>
            <w:r w:rsidRPr="00467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F912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912BD" w:rsidRPr="00F912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  <w:bookmarkStart w:id="0" w:name="_GoBack"/>
            <w:bookmarkEnd w:id="0"/>
            <w:r w:rsidR="00F912BD" w:rsidRPr="00F912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1-05-46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1864" w:rsidRDefault="00467ED9" w:rsidP="00467ED9">
            <w:pPr>
              <w:spacing w:before="40" w:after="4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Медиацентре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1864" w:rsidRDefault="00467ED9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ED9" w:rsidRPr="00467ED9" w:rsidRDefault="00467ED9" w:rsidP="00467ED9">
            <w:pPr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67ED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67ED9" w:rsidRPr="00467ED9" w:rsidRDefault="00467ED9" w:rsidP="00467ED9">
            <w:pPr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67ED9">
              <w:rPr>
                <w:rFonts w:ascii="Times New Roman" w:hAnsi="Times New Roman" w:cs="Times New Roman"/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:rsidR="00467ED9" w:rsidRPr="00467ED9" w:rsidRDefault="00467ED9" w:rsidP="00467ED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7ED9">
              <w:rPr>
                <w:rFonts w:ascii="Times New Roman" w:hAnsi="Times New Roman" w:cs="Times New Roman"/>
                <w:sz w:val="28"/>
                <w:szCs w:val="28"/>
              </w:rPr>
              <w:t xml:space="preserve">       от 29.04.2021 № 5</w:t>
            </w:r>
          </w:p>
          <w:p w:rsidR="00131864" w:rsidRDefault="00131864" w:rsidP="00467ED9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31864" w:rsidRPr="00467ED9" w:rsidRDefault="00467ED9" w:rsidP="00467ED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D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федерального государственного бюджетного образовательного учреждения высшего образования «</w:t>
      </w:r>
      <w:r w:rsidRPr="00467ED9">
        <w:rPr>
          <w:rFonts w:ascii="Times New Roman" w:hAnsi="Times New Roman" w:cs="Times New Roman"/>
          <w:sz w:val="28"/>
          <w:szCs w:val="28"/>
        </w:rPr>
        <w:t>Горно-Алтайск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>» (далее – Университет, ГАГУ)</w:t>
      </w:r>
      <w:r w:rsidRPr="00467ED9">
        <w:rPr>
          <w:rFonts w:ascii="Times New Roman" w:hAnsi="Times New Roman" w:cs="Times New Roman"/>
          <w:sz w:val="28"/>
          <w:szCs w:val="28"/>
        </w:rPr>
        <w:t xml:space="preserve">. Непосредственное руководство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Медиацентром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осуществляет руководитель, назначаемый на должность ректором Университета.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1.2. Реорганизация и ликвидация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проводится на основании решения Ученого 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ниверситета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1.3. Руководитель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подчиняется ректору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ниверситета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>.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законодательства РФ, Устава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ниверситета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>, приказов и распоряжений ректора.</w:t>
      </w:r>
    </w:p>
    <w:p w:rsidR="00131864" w:rsidRPr="00467ED9" w:rsidRDefault="00131864" w:rsidP="00467ED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31864" w:rsidRPr="00467ED9" w:rsidRDefault="00467ED9" w:rsidP="00467ED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D9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2.1. Целями деятельности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являются: информационная поддержка уставных видов деятельности Университета; организация интегрированных маркетинговых коммуникаций ГАГУ; консолидация информации о деятельности университета; организация каналов доведения контента  до целевых аудиторий.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2.2. Задачи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>: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>2.2.1. Информационное сопровождение деятельности ГАГУ, координация деятельности структурных подразделений ГАГУ в информационной сфере;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2.2.2. Обеспечение доступности информации о ГАГУ и его деятельности широкому кругу лиц, развитие положительного имиджа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ниверситета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>;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lastRenderedPageBreak/>
        <w:t xml:space="preserve">2.2.3. Организация деятельности по созданию 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медиапродукции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в разных форматах, в том числе контента для социальных сетей в интернете;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2.2.4. Вовлечение обучающихся ГАГУ в деятельность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посредством организации работы общественных студенческих объединений в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медиасфере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>, оказание помощи студентам в реализации их творческих проектов в сфере журналистики, рекламы и связей с общественностью, содействие в формировании и развитии их профессиональных компетенций в этих направлениях.</w:t>
      </w:r>
    </w:p>
    <w:p w:rsidR="00131864" w:rsidRPr="00467ED9" w:rsidRDefault="00131864" w:rsidP="00467ED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31864" w:rsidRPr="00467ED9" w:rsidRDefault="00467ED9" w:rsidP="00467ED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D9">
        <w:rPr>
          <w:rFonts w:ascii="Times New Roman" w:hAnsi="Times New Roman" w:cs="Times New Roman"/>
          <w:b/>
          <w:sz w:val="28"/>
          <w:szCs w:val="28"/>
        </w:rPr>
        <w:t>Основные функции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3.1. Освещение значимых событий жизни и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ниверситета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на официальном сайте ГАГУ и на других интернет - ресурсах. 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>3.2. Осуществление фото- и видеосъемки различных мероприятий университета.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3.3. Оказание консультационной помощи сотрудникам и обучающимся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ниверситета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в использовании информационных материалов.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3.4. Производство информационной продукции для развития имиджа и бренда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ниверситета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>.</w:t>
      </w:r>
    </w:p>
    <w:p w:rsidR="00131864" w:rsidRPr="00467ED9" w:rsidRDefault="00131864" w:rsidP="00467ED9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64" w:rsidRPr="00467ED9" w:rsidRDefault="00467ED9" w:rsidP="00467ED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D9">
        <w:rPr>
          <w:rFonts w:ascii="Times New Roman" w:hAnsi="Times New Roman" w:cs="Times New Roman"/>
          <w:b/>
          <w:sz w:val="28"/>
          <w:szCs w:val="28"/>
        </w:rPr>
        <w:t>Обязанности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4.1. Наполнение </w:t>
      </w:r>
      <w:proofErr w:type="gramStart"/>
      <w:r w:rsidRPr="00467ED9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467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медиаплатформ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ГАГУ актуальной информацией.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4.2. Информационное сопровождение проектов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ниверситета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>.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4.3. Издание газеты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67ED9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67ED9">
        <w:rPr>
          <w:rFonts w:ascii="Times New Roman" w:hAnsi="Times New Roman" w:cs="Times New Roman"/>
          <w:sz w:val="28"/>
          <w:szCs w:val="28"/>
        </w:rPr>
        <w:t xml:space="preserve"> в печатном формате с периодичностью один раз в месяц.</w:t>
      </w:r>
      <w:r w:rsidRPr="00467ED9">
        <w:rPr>
          <w:rFonts w:ascii="Times New Roman" w:hAnsi="Times New Roman" w:cs="Times New Roman"/>
          <w:sz w:val="28"/>
          <w:szCs w:val="28"/>
        </w:rPr>
        <w:br/>
        <w:t>4.4. Оказание методической поддержки сотрудникам, преподавателям и обучающимся при подготовке журналистских и других информационных материалов.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4.5. Содействие профессиональному росту студентов, сотрудничающих с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Медиацентром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>, посредством организации семинаров, мастер-классов и др., в том числе организация отбора лучших информационных материалов для участия в конкурсах различного уровня.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4.6. Отбор и систематизация всех видов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медиафайлов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, полученных в рамках работы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>.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4.7. Инициирование и организация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>: выставок, конкурсов, мультимедийных продуктов.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4.8. Организация планирования своей работы и предоставление отчетов о деятельности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>.</w:t>
      </w:r>
    </w:p>
    <w:p w:rsidR="00131864" w:rsidRPr="00467ED9" w:rsidRDefault="00131864" w:rsidP="00467ED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31864" w:rsidRPr="00467ED9" w:rsidRDefault="00467ED9" w:rsidP="00467ED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D9">
        <w:rPr>
          <w:rFonts w:ascii="Times New Roman" w:hAnsi="Times New Roman" w:cs="Times New Roman"/>
          <w:b/>
          <w:sz w:val="28"/>
          <w:szCs w:val="28"/>
        </w:rPr>
        <w:lastRenderedPageBreak/>
        <w:t>Права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5.1. Запрашивать и получать от структурных подразделений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ниверситета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ГАГУ информационные материалы, необходимые для эффективной работы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в пределах функций, предусмотренных настоящим Положением.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>5.2. Привлекать в установленном порядке в пределах своих компетенций к осуществлению своей деятельности на договорной основе физических лиц, другие учреждения и организации.</w:t>
      </w:r>
    </w:p>
    <w:p w:rsidR="00131864" w:rsidRPr="00467ED9" w:rsidRDefault="00131864" w:rsidP="00467ED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31864" w:rsidRPr="00467ED9" w:rsidRDefault="00467ED9" w:rsidP="00467ED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D9">
        <w:rPr>
          <w:rFonts w:ascii="Times New Roman" w:hAnsi="Times New Roman" w:cs="Times New Roman"/>
          <w:b/>
          <w:sz w:val="28"/>
          <w:szCs w:val="28"/>
        </w:rPr>
        <w:t xml:space="preserve">Финансирование 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6.1. Финансирование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осуществляется за счет:</w:t>
      </w:r>
    </w:p>
    <w:p w:rsidR="00131864" w:rsidRPr="00467ED9" w:rsidRDefault="00467ED9" w:rsidP="00467ED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>средств от приносящей доход деятельности ГАГУ;</w:t>
      </w:r>
    </w:p>
    <w:p w:rsidR="00131864" w:rsidRPr="00467ED9" w:rsidRDefault="00467ED9" w:rsidP="00467ED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>средств, полученных от реализации договоров с заказчиками за оказание консультационных услуг;</w:t>
      </w:r>
    </w:p>
    <w:p w:rsidR="00131864" w:rsidRPr="00467ED9" w:rsidRDefault="00467ED9" w:rsidP="00467ED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>иных источников, предусмотренных законодательством РФ и Уставом ГАГУ.</w:t>
      </w:r>
    </w:p>
    <w:p w:rsidR="00131864" w:rsidRPr="00467ED9" w:rsidRDefault="00467ED9" w:rsidP="00467E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 6.2.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сотрудничает на договорной основе с физическими и юридическими лицами по оказанию услуг по выпуску и реализации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медиапродукции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>, по рекламной и информационной деятельности в порядке, установленном в ГАГУ, в соответствии с Уставом и законодательством РФ.</w:t>
      </w:r>
    </w:p>
    <w:p w:rsidR="00131864" w:rsidRPr="00467ED9" w:rsidRDefault="00467ED9" w:rsidP="00467E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6.3. Финансирование деятельности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осуществляется через расчетный счет ГАГУ.</w:t>
      </w:r>
    </w:p>
    <w:p w:rsidR="00131864" w:rsidRPr="00467ED9" w:rsidRDefault="00467ED9" w:rsidP="00467E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6.4. Все имущество и денежные средства, полученные в результате деятельности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>, являются имуществом Университета.</w:t>
      </w:r>
    </w:p>
    <w:p w:rsidR="00131864" w:rsidRPr="00467ED9" w:rsidRDefault="00467ED9" w:rsidP="00467E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ED9">
        <w:rPr>
          <w:rFonts w:ascii="Times New Roman" w:hAnsi="Times New Roman" w:cs="Times New Roman"/>
          <w:sz w:val="28"/>
          <w:szCs w:val="28"/>
        </w:rPr>
        <w:t xml:space="preserve">6.5. Расходование средств осуществляется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Медиацентром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в установленном порядке сметами и планами финансово-хозяйственной деятельности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>.</w:t>
      </w:r>
    </w:p>
    <w:p w:rsidR="00131864" w:rsidRPr="00467ED9" w:rsidRDefault="00131864" w:rsidP="00467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864" w:rsidRPr="00467ED9" w:rsidRDefault="00467ED9" w:rsidP="00467ED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D9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131864" w:rsidRPr="00467ED9" w:rsidRDefault="00467ED9" w:rsidP="00467E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67ED9">
        <w:rPr>
          <w:rFonts w:ascii="Times New Roman" w:hAnsi="Times New Roman" w:cs="Times New Roman"/>
          <w:sz w:val="28"/>
          <w:szCs w:val="28"/>
        </w:rPr>
        <w:t xml:space="preserve">.1. Ответственность за качество и своевременность выполняемых задач и функций несет руководитель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864" w:rsidRPr="00467ED9" w:rsidRDefault="00131864" w:rsidP="00467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1864" w:rsidRPr="00467ED9" w:rsidRDefault="00467ED9" w:rsidP="00467ED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D9">
        <w:rPr>
          <w:rFonts w:ascii="Times New Roman" w:hAnsi="Times New Roman" w:cs="Times New Roman"/>
          <w:b/>
          <w:sz w:val="28"/>
          <w:szCs w:val="28"/>
        </w:rPr>
        <w:t>Взаимодействие с другими подразделениями</w:t>
      </w:r>
    </w:p>
    <w:p w:rsidR="00131864" w:rsidRPr="00467ED9" w:rsidRDefault="00467ED9" w:rsidP="00467ED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8.1 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взаимодействует со всеми структурными подразделениями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467ED9">
        <w:rPr>
          <w:rFonts w:ascii="Times New Roman" w:hAnsi="Times New Roman" w:cs="Times New Roman"/>
          <w:sz w:val="28"/>
          <w:szCs w:val="28"/>
        </w:rPr>
        <w:t>ниверситета</w:t>
      </w:r>
      <w:proofErr w:type="spellEnd"/>
      <w:r w:rsidRPr="00467ED9">
        <w:rPr>
          <w:rFonts w:ascii="Times New Roman" w:hAnsi="Times New Roman" w:cs="Times New Roman"/>
          <w:sz w:val="28"/>
          <w:szCs w:val="28"/>
        </w:rPr>
        <w:t xml:space="preserve"> в соответствии с Уставом и другими нормативными документами Университета.</w:t>
      </w:r>
    </w:p>
    <w:p w:rsidR="00131864" w:rsidRPr="00467ED9" w:rsidRDefault="00131864" w:rsidP="00467ED9">
      <w:pPr>
        <w:spacing w:line="240" w:lineRule="auto"/>
        <w:ind w:left="142" w:hanging="578"/>
        <w:rPr>
          <w:rFonts w:ascii="Times New Roman" w:hAnsi="Times New Roman" w:cs="Times New Roman"/>
          <w:sz w:val="28"/>
          <w:szCs w:val="28"/>
        </w:rPr>
      </w:pPr>
    </w:p>
    <w:p w:rsidR="00131864" w:rsidRPr="00467ED9" w:rsidRDefault="00131864" w:rsidP="00467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31864" w:rsidRPr="00467E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5145"/>
    <w:multiLevelType w:val="multilevel"/>
    <w:tmpl w:val="225C76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BF82E00"/>
    <w:multiLevelType w:val="multilevel"/>
    <w:tmpl w:val="EAB8130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31864"/>
    <w:rsid w:val="00131864"/>
    <w:rsid w:val="00467ED9"/>
    <w:rsid w:val="00F9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7E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7E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Куриленко  Т. К.</cp:lastModifiedBy>
  <cp:revision>4</cp:revision>
  <cp:lastPrinted>2021-05-03T08:15:00Z</cp:lastPrinted>
  <dcterms:created xsi:type="dcterms:W3CDTF">2021-05-03T08:08:00Z</dcterms:created>
  <dcterms:modified xsi:type="dcterms:W3CDTF">2021-05-04T03:44:00Z</dcterms:modified>
</cp:coreProperties>
</file>